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5B" w:rsidRDefault="009E6C5B" w:rsidP="009E6C5B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7F4899" wp14:editId="4A110500">
            <wp:extent cx="2466975" cy="5325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Exes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83" cy="5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5B" w:rsidRPr="00D405A6" w:rsidRDefault="009E6C5B" w:rsidP="009E6C5B">
      <w:pPr>
        <w:spacing w:after="0"/>
        <w:jc w:val="center"/>
        <w:rPr>
          <w:b/>
          <w:sz w:val="28"/>
          <w:szCs w:val="28"/>
        </w:rPr>
      </w:pPr>
      <w:r w:rsidRPr="00D405A6">
        <w:rPr>
          <w:b/>
          <w:sz w:val="28"/>
          <w:szCs w:val="28"/>
        </w:rPr>
        <w:t>Chapter &amp; Network Leadership Conference</w:t>
      </w:r>
    </w:p>
    <w:p w:rsidR="009E6C5B" w:rsidRPr="00D405A6" w:rsidRDefault="009E6C5B" w:rsidP="009E6C5B">
      <w:pPr>
        <w:spacing w:after="0"/>
        <w:jc w:val="center"/>
        <w:rPr>
          <w:sz w:val="28"/>
          <w:szCs w:val="28"/>
        </w:rPr>
      </w:pPr>
      <w:r w:rsidRPr="00D405A6">
        <w:rPr>
          <w:sz w:val="28"/>
          <w:szCs w:val="28"/>
        </w:rPr>
        <w:t>Breakout Sessions</w:t>
      </w:r>
    </w:p>
    <w:p w:rsidR="009E6C5B" w:rsidRPr="00D405A6" w:rsidRDefault="009E6C5B" w:rsidP="009E6C5B">
      <w:pPr>
        <w:spacing w:after="0"/>
        <w:rPr>
          <w:sz w:val="28"/>
          <w:szCs w:val="28"/>
        </w:rPr>
      </w:pPr>
    </w:p>
    <w:p w:rsidR="009E6C5B" w:rsidRDefault="000E346F" w:rsidP="009E6C5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Promoting your group with technology</w:t>
      </w:r>
    </w:p>
    <w:p w:rsidR="009E6C5B" w:rsidRDefault="009E6C5B" w:rsidP="009E6C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CAB Members: </w:t>
      </w:r>
      <w:r w:rsidR="000E346F">
        <w:rPr>
          <w:sz w:val="28"/>
          <w:szCs w:val="28"/>
        </w:rPr>
        <w:t>James Scott, Chris Hunt</w:t>
      </w:r>
      <w:r w:rsidR="00EE794F">
        <w:rPr>
          <w:sz w:val="28"/>
          <w:szCs w:val="28"/>
        </w:rPr>
        <w:t xml:space="preserve"> </w:t>
      </w:r>
    </w:p>
    <w:p w:rsidR="00565241" w:rsidRDefault="00565241" w:rsidP="009E6C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Texas Exes Staff: </w:t>
      </w:r>
      <w:r w:rsidR="00FF54BF">
        <w:rPr>
          <w:sz w:val="28"/>
          <w:szCs w:val="28"/>
        </w:rPr>
        <w:t>Brian Ricter</w:t>
      </w:r>
      <w:r w:rsidR="005D5BB0">
        <w:rPr>
          <w:sz w:val="28"/>
          <w:szCs w:val="28"/>
        </w:rPr>
        <w:t xml:space="preserve"> </w:t>
      </w:r>
    </w:p>
    <w:p w:rsidR="00763A15" w:rsidRDefault="00763A15" w:rsidP="00763A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Room: </w:t>
      </w:r>
      <w:r w:rsidR="000E346F">
        <w:rPr>
          <w:sz w:val="28"/>
          <w:szCs w:val="28"/>
        </w:rPr>
        <w:t>Main Lounge (2), Schmidt/</w:t>
      </w:r>
      <w:proofErr w:type="spellStart"/>
      <w:r w:rsidR="000E346F">
        <w:rPr>
          <w:sz w:val="28"/>
          <w:szCs w:val="28"/>
        </w:rPr>
        <w:t>Nowotny</w:t>
      </w:r>
      <w:proofErr w:type="spellEnd"/>
      <w:r w:rsidR="000E346F">
        <w:rPr>
          <w:sz w:val="28"/>
          <w:szCs w:val="28"/>
        </w:rPr>
        <w:t xml:space="preserve"> (3)</w:t>
      </w:r>
    </w:p>
    <w:p w:rsidR="00565241" w:rsidRDefault="00565241" w:rsidP="009E6C5B">
      <w:pPr>
        <w:spacing w:after="0"/>
        <w:rPr>
          <w:sz w:val="28"/>
          <w:szCs w:val="28"/>
        </w:rPr>
      </w:pPr>
    </w:p>
    <w:p w:rsidR="00565241" w:rsidRPr="00F26B67" w:rsidRDefault="00565241" w:rsidP="00565241">
      <w:pPr>
        <w:spacing w:after="0"/>
        <w:rPr>
          <w:sz w:val="28"/>
          <w:szCs w:val="28"/>
        </w:rPr>
      </w:pPr>
      <w:r w:rsidRPr="00F26B67">
        <w:rPr>
          <w:sz w:val="28"/>
          <w:szCs w:val="28"/>
        </w:rPr>
        <w:t xml:space="preserve">Session 2: </w:t>
      </w:r>
      <w:r w:rsidRPr="00F26B67">
        <w:rPr>
          <w:sz w:val="28"/>
          <w:szCs w:val="28"/>
        </w:rPr>
        <w:tab/>
        <w:t>2:10 – 3:15 pm</w:t>
      </w:r>
    </w:p>
    <w:p w:rsidR="00565241" w:rsidRPr="000A3CC9" w:rsidRDefault="00565241" w:rsidP="009E6C5B">
      <w:pPr>
        <w:spacing w:after="0"/>
        <w:rPr>
          <w:sz w:val="28"/>
          <w:szCs w:val="28"/>
        </w:rPr>
      </w:pPr>
      <w:r w:rsidRPr="00F26B67">
        <w:rPr>
          <w:sz w:val="28"/>
          <w:szCs w:val="28"/>
        </w:rPr>
        <w:t xml:space="preserve">Session 3: </w:t>
      </w:r>
      <w:r w:rsidRPr="00F26B67">
        <w:rPr>
          <w:sz w:val="28"/>
          <w:szCs w:val="28"/>
        </w:rPr>
        <w:tab/>
        <w:t>3:20 – 4:25 pm</w:t>
      </w:r>
      <w:r w:rsidRPr="000A3CC9">
        <w:rPr>
          <w:sz w:val="28"/>
          <w:szCs w:val="28"/>
        </w:rPr>
        <w:t xml:space="preserve"> </w:t>
      </w:r>
    </w:p>
    <w:p w:rsidR="0057260D" w:rsidRPr="000A3CC9" w:rsidRDefault="0057260D" w:rsidP="009E6C5B">
      <w:pPr>
        <w:spacing w:after="0"/>
        <w:rPr>
          <w:sz w:val="28"/>
          <w:szCs w:val="28"/>
        </w:rPr>
      </w:pPr>
    </w:p>
    <w:p w:rsidR="004237A1" w:rsidRPr="00824CA8" w:rsidRDefault="004237A1" w:rsidP="0057260D">
      <w:pPr>
        <w:spacing w:after="0"/>
        <w:rPr>
          <w:b/>
          <w:i/>
          <w:sz w:val="28"/>
          <w:szCs w:val="28"/>
        </w:rPr>
      </w:pPr>
      <w:r w:rsidRPr="00824CA8">
        <w:rPr>
          <w:b/>
          <w:i/>
          <w:sz w:val="28"/>
          <w:szCs w:val="28"/>
        </w:rPr>
        <w:t>Intros of CAB and Staff</w:t>
      </w:r>
    </w:p>
    <w:p w:rsidR="004237A1" w:rsidRPr="00824CA8" w:rsidRDefault="004237A1" w:rsidP="0057260D">
      <w:pPr>
        <w:spacing w:after="0"/>
        <w:rPr>
          <w:b/>
          <w:i/>
          <w:sz w:val="28"/>
          <w:szCs w:val="28"/>
        </w:rPr>
      </w:pPr>
    </w:p>
    <w:p w:rsidR="0057260D" w:rsidRPr="00910376" w:rsidRDefault="00FF54BF" w:rsidP="0057260D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Overview of Online Resources </w:t>
      </w:r>
      <w:r w:rsidR="00AA5D64" w:rsidRPr="00824CA8">
        <w:rPr>
          <w:b/>
          <w:i/>
          <w:sz w:val="28"/>
          <w:szCs w:val="28"/>
        </w:rPr>
        <w:t>(5 minutes</w:t>
      </w:r>
      <w:r w:rsidR="0057260D" w:rsidRPr="00824CA8">
        <w:rPr>
          <w:b/>
          <w:i/>
          <w:sz w:val="28"/>
          <w:szCs w:val="28"/>
        </w:rPr>
        <w:t>)</w:t>
      </w:r>
      <w:r w:rsidR="00F01D86">
        <w:rPr>
          <w:b/>
          <w:i/>
          <w:sz w:val="28"/>
          <w:szCs w:val="28"/>
        </w:rPr>
        <w:t xml:space="preserve">- </w:t>
      </w:r>
      <w:r w:rsidR="00910376">
        <w:rPr>
          <w:sz w:val="28"/>
          <w:szCs w:val="28"/>
        </w:rPr>
        <w:t>Brian</w:t>
      </w:r>
    </w:p>
    <w:p w:rsidR="00FF54BF" w:rsidRDefault="00FF54BF" w:rsidP="00FF54B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Basic resources</w:t>
      </w:r>
    </w:p>
    <w:p w:rsidR="00FF54BF" w:rsidRDefault="00FF54BF" w:rsidP="00FF54B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Chapter and Network email accounts</w:t>
      </w:r>
    </w:p>
    <w:p w:rsidR="00863DA4" w:rsidRDefault="00FF54BF" w:rsidP="00863DA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OneDrive, Office365</w:t>
      </w:r>
    </w:p>
    <w:p w:rsidR="00863DA4" w:rsidRPr="00863DA4" w:rsidRDefault="00863DA4" w:rsidP="00863DA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Survey assistance</w:t>
      </w:r>
    </w:p>
    <w:p w:rsidR="0029796D" w:rsidRDefault="00FF54BF" w:rsidP="0029796D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Websites</w:t>
      </w:r>
      <w:r w:rsidR="000E346F">
        <w:rPr>
          <w:b/>
          <w:i/>
          <w:sz w:val="28"/>
          <w:szCs w:val="28"/>
        </w:rPr>
        <w:t xml:space="preserve"> and Event Management</w:t>
      </w:r>
      <w:r>
        <w:rPr>
          <w:b/>
          <w:i/>
          <w:sz w:val="28"/>
          <w:szCs w:val="28"/>
        </w:rPr>
        <w:t xml:space="preserve"> (15 minutes)</w:t>
      </w:r>
      <w:r w:rsidR="00BD3BBA" w:rsidRPr="00824CA8">
        <w:rPr>
          <w:b/>
          <w:i/>
          <w:sz w:val="28"/>
          <w:szCs w:val="28"/>
        </w:rPr>
        <w:t xml:space="preserve">- </w:t>
      </w:r>
      <w:r w:rsidR="00910376">
        <w:rPr>
          <w:sz w:val="28"/>
          <w:szCs w:val="28"/>
        </w:rPr>
        <w:t>Brian</w:t>
      </w:r>
    </w:p>
    <w:p w:rsidR="00910376" w:rsidRDefault="00910376" w:rsidP="0091037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10376">
        <w:rPr>
          <w:sz w:val="28"/>
          <w:szCs w:val="28"/>
        </w:rPr>
        <w:t>Editing Text, Hyperlinks</w:t>
      </w:r>
    </w:p>
    <w:p w:rsidR="00910376" w:rsidRPr="00910376" w:rsidRDefault="00910376" w:rsidP="0091037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Adding Tabs and additional pages (weights, sub-menus,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910376" w:rsidRDefault="00910376" w:rsidP="0091037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10376">
        <w:rPr>
          <w:sz w:val="28"/>
          <w:szCs w:val="28"/>
        </w:rPr>
        <w:t>Adding Photos and Files</w:t>
      </w:r>
    </w:p>
    <w:p w:rsidR="00910376" w:rsidRDefault="000E346F" w:rsidP="0091037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Donation Links</w:t>
      </w:r>
    </w:p>
    <w:p w:rsidR="000E346F" w:rsidRDefault="000E346F" w:rsidP="000E34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Navigating the event webpages</w:t>
      </w:r>
    </w:p>
    <w:p w:rsidR="000E346F" w:rsidRDefault="000E346F" w:rsidP="000E34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Texasexes.org</w:t>
      </w:r>
    </w:p>
    <w:p w:rsidR="000E346F" w:rsidRDefault="000E346F" w:rsidP="000E34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Chapter/network website</w:t>
      </w:r>
    </w:p>
    <w:p w:rsidR="000E346F" w:rsidRDefault="000E346F" w:rsidP="000E34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User portal</w:t>
      </w:r>
    </w:p>
    <w:p w:rsidR="000E346F" w:rsidRDefault="000E346F" w:rsidP="000E34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Submitting an event</w:t>
      </w:r>
    </w:p>
    <w:p w:rsidR="000E346F" w:rsidRDefault="000E346F" w:rsidP="000E34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Ticket information</w:t>
      </w:r>
    </w:p>
    <w:p w:rsidR="000E346F" w:rsidRDefault="000E346F" w:rsidP="000E34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Free RSVP form</w:t>
      </w:r>
    </w:p>
    <w:p w:rsidR="000E346F" w:rsidRDefault="000E346F" w:rsidP="000E34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Getting reports and managing your events</w:t>
      </w:r>
    </w:p>
    <w:p w:rsidR="000E346F" w:rsidRPr="00910376" w:rsidRDefault="000E346F" w:rsidP="000E346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 payment processing and checks</w:t>
      </w:r>
    </w:p>
    <w:p w:rsidR="0029796D" w:rsidRPr="000A3CC9" w:rsidRDefault="0029796D" w:rsidP="0029796D">
      <w:pPr>
        <w:pStyle w:val="ListParagraph"/>
        <w:ind w:left="2160"/>
        <w:rPr>
          <w:sz w:val="28"/>
          <w:szCs w:val="28"/>
        </w:rPr>
      </w:pPr>
    </w:p>
    <w:p w:rsidR="00824CA8" w:rsidRDefault="00FF54BF" w:rsidP="00824CA8">
      <w:pPr>
        <w:rPr>
          <w:iCs/>
          <w:sz w:val="28"/>
        </w:rPr>
      </w:pPr>
      <w:r>
        <w:rPr>
          <w:b/>
          <w:i/>
          <w:iCs/>
          <w:sz w:val="28"/>
        </w:rPr>
        <w:t>Best Practices</w:t>
      </w:r>
      <w:r w:rsidR="00910376">
        <w:rPr>
          <w:b/>
          <w:i/>
          <w:iCs/>
          <w:sz w:val="28"/>
        </w:rPr>
        <w:t xml:space="preserve"> and Open Discussion (30 minutes)</w:t>
      </w:r>
      <w:r>
        <w:rPr>
          <w:b/>
          <w:i/>
          <w:iCs/>
          <w:sz w:val="28"/>
        </w:rPr>
        <w:t xml:space="preserve"> – </w:t>
      </w:r>
      <w:r w:rsidRPr="00FF54BF">
        <w:rPr>
          <w:iCs/>
          <w:sz w:val="28"/>
        </w:rPr>
        <w:t>CAB Leaders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>Consistent branding and messaging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 xml:space="preserve">Google Drive for internal organization --&gt; the per person sharing and granularity of the platform makes this an easy win for us </w:t>
      </w:r>
      <w:proofErr w:type="gramStart"/>
      <w:r w:rsidRPr="000E346F">
        <w:rPr>
          <w:iCs/>
          <w:sz w:val="28"/>
        </w:rPr>
        <w:t>with regard to</w:t>
      </w:r>
      <w:proofErr w:type="gramEnd"/>
      <w:r w:rsidRPr="000E346F">
        <w:rPr>
          <w:iCs/>
          <w:sz w:val="28"/>
        </w:rPr>
        <w:t xml:space="preserve"> sharing files and pictures. The chapter leadership can easily share files and folders in a system that supports multiple users and permissions. Additionally, there is no platform cost or maintenance which needs to be taken on by the Alumni Association in Austin.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>Try new things and Fail fast --&gt; what works for some organizations, wont for others. Try a technology and understand you might not use it for a long period if it doesn't work. There is value in understanding why something does not work.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 xml:space="preserve">Get free software/platform licenses for your "non-profit" --&gt; we tried </w:t>
      </w:r>
      <w:proofErr w:type="spellStart"/>
      <w:r w:rsidRPr="000E346F">
        <w:rPr>
          <w:iCs/>
          <w:sz w:val="28"/>
        </w:rPr>
        <w:t>atlassian</w:t>
      </w:r>
      <w:proofErr w:type="spellEnd"/>
      <w:r w:rsidRPr="000E346F">
        <w:rPr>
          <w:iCs/>
          <w:sz w:val="28"/>
        </w:rPr>
        <w:t xml:space="preserve"> products for free because we are considered a non-profit extension of the Alumni Association. We used their </w:t>
      </w:r>
      <w:proofErr w:type="gramStart"/>
      <w:r w:rsidRPr="000E346F">
        <w:rPr>
          <w:iCs/>
          <w:sz w:val="28"/>
        </w:rPr>
        <w:t>tax exempt</w:t>
      </w:r>
      <w:proofErr w:type="gramEnd"/>
      <w:r w:rsidRPr="000E346F">
        <w:rPr>
          <w:iCs/>
          <w:sz w:val="28"/>
        </w:rPr>
        <w:t xml:space="preserve"> code and status with permission.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>Collaboration is key --&gt; we are all busy with other lives; any chance you can give members and board members a platform to contribute from their couch is great!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 xml:space="preserve">Centralize as much as you can with the Alumni Association --&gt; we moved our Yahoo Mailing List and Website to the Association's platforms. Free and low platform maintenance required by the volunteer board members. </w:t>
      </w:r>
    </w:p>
    <w:p w:rsidR="000E346F" w:rsidRPr="000E346F" w:rsidRDefault="000E346F" w:rsidP="000E346F">
      <w:pPr>
        <w:pStyle w:val="ListParagraph"/>
        <w:numPr>
          <w:ilvl w:val="0"/>
          <w:numId w:val="14"/>
        </w:numPr>
        <w:rPr>
          <w:iCs/>
          <w:sz w:val="28"/>
        </w:rPr>
      </w:pPr>
      <w:r w:rsidRPr="000E346F">
        <w:rPr>
          <w:iCs/>
          <w:sz w:val="28"/>
        </w:rPr>
        <w:t>Engage the Texas Exes staff in new ways --&gt; we are ingesting new newsletter signups on a Google Spreadsheet which the Texas Exes Staff inputs into their database. This comes via our Texas Exes hosted home page.</w:t>
      </w:r>
    </w:p>
    <w:p w:rsidR="00910376" w:rsidRPr="000A3CC9" w:rsidRDefault="00910376" w:rsidP="0091037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A3CC9">
        <w:rPr>
          <w:b/>
          <w:sz w:val="28"/>
          <w:szCs w:val="28"/>
        </w:rPr>
        <w:lastRenderedPageBreak/>
        <w:t>Speaker Events Open Discussion</w:t>
      </w:r>
      <w:r w:rsidRPr="000A3CC9">
        <w:rPr>
          <w:sz w:val="28"/>
          <w:szCs w:val="28"/>
        </w:rPr>
        <w:t xml:space="preserve">: IF NEEDED-identify chapter or network leaders who have run successful </w:t>
      </w:r>
      <w:r>
        <w:rPr>
          <w:sz w:val="28"/>
          <w:szCs w:val="28"/>
        </w:rPr>
        <w:t>websites and online events</w:t>
      </w:r>
      <w:r w:rsidRPr="000A3CC9">
        <w:rPr>
          <w:sz w:val="28"/>
          <w:szCs w:val="28"/>
        </w:rPr>
        <w:t>, and have them discuss their experiences</w:t>
      </w:r>
    </w:p>
    <w:p w:rsidR="0057260D" w:rsidRDefault="0057260D" w:rsidP="009E6C5B">
      <w:pPr>
        <w:spacing w:after="0"/>
        <w:rPr>
          <w:sz w:val="28"/>
          <w:szCs w:val="28"/>
        </w:rPr>
      </w:pPr>
    </w:p>
    <w:p w:rsidR="000737D6" w:rsidRDefault="000737D6"/>
    <w:sectPr w:rsidR="0007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504F"/>
    <w:multiLevelType w:val="hybridMultilevel"/>
    <w:tmpl w:val="7F9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FF3"/>
    <w:multiLevelType w:val="hybridMultilevel"/>
    <w:tmpl w:val="ECF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A17"/>
    <w:multiLevelType w:val="hybridMultilevel"/>
    <w:tmpl w:val="3C04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4F9"/>
    <w:multiLevelType w:val="hybridMultilevel"/>
    <w:tmpl w:val="2FD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1CF"/>
    <w:multiLevelType w:val="hybridMultilevel"/>
    <w:tmpl w:val="1AB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170D3"/>
    <w:multiLevelType w:val="hybridMultilevel"/>
    <w:tmpl w:val="237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623F"/>
    <w:multiLevelType w:val="hybridMultilevel"/>
    <w:tmpl w:val="BC5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7AF2"/>
    <w:multiLevelType w:val="hybridMultilevel"/>
    <w:tmpl w:val="C4BC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97719"/>
    <w:multiLevelType w:val="hybridMultilevel"/>
    <w:tmpl w:val="3D1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E17E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4672"/>
    <w:multiLevelType w:val="hybridMultilevel"/>
    <w:tmpl w:val="9DA6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F7263"/>
    <w:multiLevelType w:val="hybridMultilevel"/>
    <w:tmpl w:val="0C52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5C31"/>
    <w:multiLevelType w:val="hybridMultilevel"/>
    <w:tmpl w:val="A932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28"/>
    <w:multiLevelType w:val="hybridMultilevel"/>
    <w:tmpl w:val="2B9A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91071"/>
    <w:multiLevelType w:val="hybridMultilevel"/>
    <w:tmpl w:val="996ADDD0"/>
    <w:lvl w:ilvl="0" w:tplc="B162A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B"/>
    <w:rsid w:val="0003473E"/>
    <w:rsid w:val="00034B96"/>
    <w:rsid w:val="000737D6"/>
    <w:rsid w:val="000A3CC9"/>
    <w:rsid w:val="000E346F"/>
    <w:rsid w:val="00107AA5"/>
    <w:rsid w:val="001523E7"/>
    <w:rsid w:val="001F2A4E"/>
    <w:rsid w:val="002309DB"/>
    <w:rsid w:val="0029796D"/>
    <w:rsid w:val="004056EF"/>
    <w:rsid w:val="004237A1"/>
    <w:rsid w:val="004B0109"/>
    <w:rsid w:val="00565241"/>
    <w:rsid w:val="0057260D"/>
    <w:rsid w:val="005D5BB0"/>
    <w:rsid w:val="005E18FF"/>
    <w:rsid w:val="006167AF"/>
    <w:rsid w:val="0063122B"/>
    <w:rsid w:val="00763A15"/>
    <w:rsid w:val="00791EDC"/>
    <w:rsid w:val="007A2BA8"/>
    <w:rsid w:val="008102F0"/>
    <w:rsid w:val="00824CA8"/>
    <w:rsid w:val="00840F14"/>
    <w:rsid w:val="00863DA4"/>
    <w:rsid w:val="008E1893"/>
    <w:rsid w:val="00910376"/>
    <w:rsid w:val="0096165D"/>
    <w:rsid w:val="00971125"/>
    <w:rsid w:val="009E6C5B"/>
    <w:rsid w:val="00A16B2D"/>
    <w:rsid w:val="00AA5D64"/>
    <w:rsid w:val="00B5682D"/>
    <w:rsid w:val="00B83EEB"/>
    <w:rsid w:val="00BD3BBA"/>
    <w:rsid w:val="00C019C2"/>
    <w:rsid w:val="00C1345D"/>
    <w:rsid w:val="00C36300"/>
    <w:rsid w:val="00D52776"/>
    <w:rsid w:val="00E5778E"/>
    <w:rsid w:val="00EE794F"/>
    <w:rsid w:val="00EF7BBF"/>
    <w:rsid w:val="00F01D86"/>
    <w:rsid w:val="00F26B67"/>
    <w:rsid w:val="00F765DE"/>
    <w:rsid w:val="00F86C9F"/>
    <w:rsid w:val="00FC2993"/>
    <w:rsid w:val="00FD5DDF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6CEE"/>
  <w15:docId w15:val="{3D2BD138-8FB8-4E43-9F9F-3A1483C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Ewell</dc:creator>
  <cp:lastModifiedBy>Brian Ricter</cp:lastModifiedBy>
  <cp:revision>3</cp:revision>
  <dcterms:created xsi:type="dcterms:W3CDTF">2017-09-01T01:42:00Z</dcterms:created>
  <dcterms:modified xsi:type="dcterms:W3CDTF">2017-09-01T01:48:00Z</dcterms:modified>
</cp:coreProperties>
</file>