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8E" w:rsidRDefault="00DE638E" w:rsidP="00DE638E">
      <w:pPr>
        <w:jc w:val="center"/>
        <w:rPr>
          <w:b/>
          <w:sz w:val="30"/>
          <w:szCs w:val="30"/>
          <w:u w:val="single"/>
        </w:rPr>
      </w:pPr>
      <w:r>
        <w:rPr>
          <w:b/>
          <w:sz w:val="30"/>
          <w:szCs w:val="30"/>
          <w:u w:val="single"/>
        </w:rPr>
        <w:t>CNLC 2017 – Breakout Session – Engaging Young Alumni</w:t>
      </w:r>
    </w:p>
    <w:p w:rsidR="00DE638E" w:rsidRPr="00DE638E" w:rsidRDefault="00DE638E" w:rsidP="0040104F">
      <w:pPr>
        <w:rPr>
          <w:sz w:val="26"/>
          <w:szCs w:val="26"/>
        </w:rPr>
      </w:pPr>
      <w:r w:rsidRPr="00DE638E">
        <w:rPr>
          <w:sz w:val="26"/>
          <w:szCs w:val="26"/>
        </w:rPr>
        <w:t xml:space="preserve">After the presentation is finished, </w:t>
      </w:r>
      <w:r w:rsidR="00A478FE" w:rsidRPr="00DE638E">
        <w:rPr>
          <w:sz w:val="26"/>
          <w:szCs w:val="26"/>
        </w:rPr>
        <w:t>open</w:t>
      </w:r>
      <w:r w:rsidRPr="00DE638E">
        <w:rPr>
          <w:sz w:val="26"/>
          <w:szCs w:val="26"/>
        </w:rPr>
        <w:t xml:space="preserve"> the floor to discussions. </w:t>
      </w:r>
      <w:r w:rsidR="00B04CE7">
        <w:rPr>
          <w:sz w:val="26"/>
          <w:szCs w:val="26"/>
        </w:rPr>
        <w:t xml:space="preserve">Below is a list of leaders who are attending each section with relevant information that can contribute to a productive conversation about student and young alumni engagement. </w:t>
      </w:r>
    </w:p>
    <w:p w:rsidR="006219DF" w:rsidRDefault="006219DF" w:rsidP="0040104F">
      <w:pPr>
        <w:rPr>
          <w:b/>
          <w:sz w:val="26"/>
          <w:szCs w:val="26"/>
        </w:rPr>
      </w:pPr>
      <w:r w:rsidRPr="00DE638E">
        <w:rPr>
          <w:b/>
          <w:sz w:val="26"/>
          <w:szCs w:val="26"/>
        </w:rPr>
        <w:t>Discussion Questions:</w:t>
      </w:r>
    </w:p>
    <w:p w:rsidR="00987FCC" w:rsidRPr="00987FCC" w:rsidRDefault="008076AB" w:rsidP="00987FCC">
      <w:pPr>
        <w:pStyle w:val="ListParagraph"/>
        <w:numPr>
          <w:ilvl w:val="0"/>
          <w:numId w:val="4"/>
        </w:numPr>
        <w:rPr>
          <w:b/>
          <w:sz w:val="26"/>
          <w:szCs w:val="26"/>
        </w:rPr>
      </w:pPr>
      <w:r>
        <w:rPr>
          <w:sz w:val="26"/>
          <w:szCs w:val="26"/>
        </w:rPr>
        <w:t xml:space="preserve">Are there any questions for chapter/network leaders </w:t>
      </w:r>
      <w:r w:rsidR="00A478FE">
        <w:rPr>
          <w:sz w:val="26"/>
          <w:szCs w:val="26"/>
        </w:rPr>
        <w:t>who spoke at the Best Practices Session?</w:t>
      </w:r>
    </w:p>
    <w:p w:rsidR="00987FCC" w:rsidRPr="00987FCC" w:rsidRDefault="00987FCC" w:rsidP="00987FCC">
      <w:pPr>
        <w:pStyle w:val="ListParagraph"/>
        <w:numPr>
          <w:ilvl w:val="0"/>
          <w:numId w:val="4"/>
        </w:numPr>
        <w:rPr>
          <w:b/>
          <w:sz w:val="26"/>
          <w:szCs w:val="26"/>
        </w:rPr>
      </w:pPr>
      <w:r>
        <w:rPr>
          <w:sz w:val="26"/>
          <w:szCs w:val="26"/>
        </w:rPr>
        <w:t>Are there any chapters that need help brainstorming a young alumni event?</w:t>
      </w:r>
    </w:p>
    <w:p w:rsidR="00987FCC" w:rsidRPr="00987FCC" w:rsidRDefault="00987FCC" w:rsidP="008076AB">
      <w:pPr>
        <w:pStyle w:val="ListParagraph"/>
        <w:numPr>
          <w:ilvl w:val="0"/>
          <w:numId w:val="4"/>
        </w:numPr>
        <w:rPr>
          <w:b/>
          <w:sz w:val="26"/>
          <w:szCs w:val="26"/>
        </w:rPr>
      </w:pPr>
      <w:r>
        <w:rPr>
          <w:sz w:val="26"/>
          <w:szCs w:val="26"/>
        </w:rPr>
        <w:t>What are some young alumni events that have been planned?</w:t>
      </w:r>
    </w:p>
    <w:p w:rsidR="00987FCC" w:rsidRPr="00987FCC" w:rsidRDefault="008076AB" w:rsidP="00987FCC">
      <w:pPr>
        <w:pStyle w:val="ListParagraph"/>
        <w:numPr>
          <w:ilvl w:val="0"/>
          <w:numId w:val="4"/>
        </w:numPr>
        <w:rPr>
          <w:b/>
          <w:sz w:val="26"/>
          <w:szCs w:val="26"/>
        </w:rPr>
      </w:pPr>
      <w:r>
        <w:rPr>
          <w:sz w:val="26"/>
          <w:szCs w:val="26"/>
        </w:rPr>
        <w:t>What’</w:t>
      </w:r>
      <w:r w:rsidR="00987FCC">
        <w:rPr>
          <w:sz w:val="26"/>
          <w:szCs w:val="26"/>
        </w:rPr>
        <w:t>s been</w:t>
      </w:r>
      <w:r>
        <w:rPr>
          <w:sz w:val="26"/>
          <w:szCs w:val="26"/>
        </w:rPr>
        <w:t xml:space="preserve"> </w:t>
      </w:r>
      <w:r w:rsidR="00A478FE">
        <w:rPr>
          <w:sz w:val="26"/>
          <w:szCs w:val="26"/>
        </w:rPr>
        <w:t xml:space="preserve">a </w:t>
      </w:r>
      <w:r>
        <w:rPr>
          <w:sz w:val="26"/>
          <w:szCs w:val="26"/>
        </w:rPr>
        <w:t>difficult issue with hosting events like this?</w:t>
      </w:r>
    </w:p>
    <w:p w:rsidR="006219DF" w:rsidRPr="00DE638E" w:rsidRDefault="00987FCC" w:rsidP="0040104F">
      <w:pPr>
        <w:rPr>
          <w:b/>
          <w:sz w:val="26"/>
          <w:szCs w:val="26"/>
        </w:rPr>
      </w:pPr>
      <w:r>
        <w:rPr>
          <w:b/>
          <w:sz w:val="26"/>
          <w:szCs w:val="26"/>
        </w:rPr>
        <w:t>Notable c</w:t>
      </w:r>
      <w:r w:rsidR="00B04CE7">
        <w:rPr>
          <w:b/>
          <w:sz w:val="26"/>
          <w:szCs w:val="26"/>
        </w:rPr>
        <w:t>hapter leaders:</w:t>
      </w:r>
    </w:p>
    <w:p w:rsidR="0040104F" w:rsidRPr="00DE638E" w:rsidRDefault="0040104F" w:rsidP="0040104F">
      <w:pPr>
        <w:rPr>
          <w:b/>
          <w:sz w:val="26"/>
          <w:szCs w:val="26"/>
        </w:rPr>
      </w:pPr>
      <w:r w:rsidRPr="00DE638E">
        <w:rPr>
          <w:b/>
          <w:sz w:val="26"/>
          <w:szCs w:val="26"/>
        </w:rPr>
        <w:t>Session 2 – Schmidt</w:t>
      </w:r>
    </w:p>
    <w:p w:rsidR="006219DF" w:rsidRPr="00DE638E" w:rsidRDefault="006219DF" w:rsidP="006219DF">
      <w:pPr>
        <w:pStyle w:val="ListParagraph"/>
        <w:numPr>
          <w:ilvl w:val="0"/>
          <w:numId w:val="1"/>
        </w:numPr>
        <w:rPr>
          <w:sz w:val="26"/>
          <w:szCs w:val="26"/>
        </w:rPr>
      </w:pPr>
      <w:proofErr w:type="spellStart"/>
      <w:r w:rsidRPr="00DE638E">
        <w:rPr>
          <w:sz w:val="26"/>
          <w:szCs w:val="26"/>
        </w:rPr>
        <w:t>Casi</w:t>
      </w:r>
      <w:proofErr w:type="spellEnd"/>
      <w:r w:rsidRPr="00DE638E">
        <w:rPr>
          <w:sz w:val="26"/>
          <w:szCs w:val="26"/>
        </w:rPr>
        <w:t xml:space="preserve"> </w:t>
      </w:r>
      <w:proofErr w:type="spellStart"/>
      <w:r w:rsidRPr="00DE638E">
        <w:rPr>
          <w:sz w:val="26"/>
          <w:szCs w:val="26"/>
        </w:rPr>
        <w:t>Clarich</w:t>
      </w:r>
      <w:proofErr w:type="spellEnd"/>
      <w:r w:rsidRPr="00DE638E">
        <w:rPr>
          <w:sz w:val="26"/>
          <w:szCs w:val="26"/>
        </w:rPr>
        <w:t xml:space="preserve"> &amp; Erica Saenz – Hispanic Alumni Network - </w:t>
      </w:r>
      <w:r w:rsidRPr="00DE638E">
        <w:rPr>
          <w:b/>
          <w:sz w:val="26"/>
          <w:szCs w:val="26"/>
        </w:rPr>
        <w:t>New Graduates Seminar</w:t>
      </w:r>
      <w:r w:rsidRPr="00DE638E">
        <w:rPr>
          <w:sz w:val="26"/>
          <w:szCs w:val="26"/>
        </w:rPr>
        <w:t xml:space="preserve"> (Alumni): Meet Network Leaders. “Here’s what it means to be an alum, welcome to the network”</w:t>
      </w:r>
    </w:p>
    <w:p w:rsidR="004B0367" w:rsidRPr="00DE638E" w:rsidRDefault="006219DF" w:rsidP="004B0367">
      <w:pPr>
        <w:pStyle w:val="ListParagraph"/>
        <w:numPr>
          <w:ilvl w:val="1"/>
          <w:numId w:val="1"/>
        </w:numPr>
        <w:rPr>
          <w:sz w:val="26"/>
          <w:szCs w:val="26"/>
        </w:rPr>
      </w:pPr>
      <w:r w:rsidRPr="00DE638E">
        <w:rPr>
          <w:sz w:val="26"/>
          <w:szCs w:val="26"/>
        </w:rPr>
        <w:t xml:space="preserve">Erica </w:t>
      </w:r>
      <w:r w:rsidR="004B0367" w:rsidRPr="00DE638E">
        <w:rPr>
          <w:sz w:val="26"/>
          <w:szCs w:val="26"/>
        </w:rPr>
        <w:t xml:space="preserve">works at the </w:t>
      </w:r>
      <w:r w:rsidRPr="00DE638E">
        <w:rPr>
          <w:sz w:val="26"/>
          <w:szCs w:val="26"/>
        </w:rPr>
        <w:t>D</w:t>
      </w:r>
      <w:r w:rsidR="004B0367" w:rsidRPr="00DE638E">
        <w:rPr>
          <w:sz w:val="26"/>
          <w:szCs w:val="26"/>
        </w:rPr>
        <w:t xml:space="preserve">ivision of Diversity and Community Engagement. Both she and </w:t>
      </w:r>
      <w:proofErr w:type="spellStart"/>
      <w:r w:rsidR="004B0367" w:rsidRPr="00DE638E">
        <w:rPr>
          <w:sz w:val="26"/>
          <w:szCs w:val="26"/>
        </w:rPr>
        <w:t>Casi</w:t>
      </w:r>
      <w:proofErr w:type="spellEnd"/>
      <w:r w:rsidR="004B0367" w:rsidRPr="00DE638E">
        <w:rPr>
          <w:sz w:val="26"/>
          <w:szCs w:val="26"/>
        </w:rPr>
        <w:t xml:space="preserve"> are very plugged into the local student and young alumni scene</w:t>
      </w:r>
    </w:p>
    <w:p w:rsidR="004B0367" w:rsidRPr="00DE638E" w:rsidRDefault="004B0367" w:rsidP="00DE638E">
      <w:pPr>
        <w:pStyle w:val="ListParagraph"/>
        <w:numPr>
          <w:ilvl w:val="0"/>
          <w:numId w:val="1"/>
        </w:numPr>
        <w:rPr>
          <w:sz w:val="26"/>
          <w:szCs w:val="26"/>
        </w:rPr>
      </w:pPr>
      <w:r w:rsidRPr="00DE638E">
        <w:rPr>
          <w:sz w:val="26"/>
          <w:szCs w:val="26"/>
        </w:rPr>
        <w:t xml:space="preserve">Alicia Avery – Camp Texas Alumni Network (Texas Exes Camp Texas Alumni Network – TECTAN) – </w:t>
      </w:r>
      <w:r w:rsidRPr="00DE638E">
        <w:rPr>
          <w:b/>
          <w:sz w:val="26"/>
          <w:szCs w:val="26"/>
        </w:rPr>
        <w:t>fundraising for Camp Texas Scholarships</w:t>
      </w:r>
      <w:r w:rsidR="00DE638E" w:rsidRPr="00DE638E">
        <w:rPr>
          <w:sz w:val="26"/>
          <w:szCs w:val="26"/>
        </w:rPr>
        <w:t>. (Specifically, they had a very successful “I Give” fundraising campaign during UT’s 40 Hours for the Forty Acres Fundraising campaign. TECTAN will speak about the event in Best Practices Session held in the Connally in the morning)</w:t>
      </w:r>
    </w:p>
    <w:p w:rsidR="004B0367" w:rsidRPr="00DE638E" w:rsidRDefault="0040104F" w:rsidP="006219DF">
      <w:pPr>
        <w:pStyle w:val="ListParagraph"/>
        <w:numPr>
          <w:ilvl w:val="0"/>
          <w:numId w:val="1"/>
        </w:numPr>
        <w:rPr>
          <w:sz w:val="26"/>
          <w:szCs w:val="26"/>
        </w:rPr>
      </w:pPr>
      <w:r w:rsidRPr="00DE638E">
        <w:rPr>
          <w:sz w:val="26"/>
          <w:szCs w:val="26"/>
        </w:rPr>
        <w:t>Jessica Arcos – Dallas</w:t>
      </w:r>
      <w:r w:rsidR="006219DF" w:rsidRPr="00DE638E">
        <w:rPr>
          <w:sz w:val="26"/>
          <w:szCs w:val="26"/>
        </w:rPr>
        <w:t xml:space="preserve"> – large </w:t>
      </w:r>
      <w:r w:rsidR="004B0367" w:rsidRPr="00DE638E">
        <w:rPr>
          <w:b/>
          <w:sz w:val="26"/>
          <w:szCs w:val="26"/>
        </w:rPr>
        <w:t>S</w:t>
      </w:r>
      <w:r w:rsidR="006219DF" w:rsidRPr="00DE638E">
        <w:rPr>
          <w:b/>
          <w:sz w:val="26"/>
          <w:szCs w:val="26"/>
        </w:rPr>
        <w:t xml:space="preserve">tudent </w:t>
      </w:r>
      <w:r w:rsidR="004B0367" w:rsidRPr="00DE638E">
        <w:rPr>
          <w:b/>
          <w:sz w:val="26"/>
          <w:szCs w:val="26"/>
        </w:rPr>
        <w:t>S</w:t>
      </w:r>
      <w:r w:rsidR="006219DF" w:rsidRPr="00DE638E">
        <w:rPr>
          <w:b/>
          <w:sz w:val="26"/>
          <w:szCs w:val="26"/>
        </w:rPr>
        <w:t>end-off</w:t>
      </w:r>
      <w:r w:rsidR="006219DF" w:rsidRPr="00DE638E">
        <w:rPr>
          <w:sz w:val="26"/>
          <w:szCs w:val="26"/>
        </w:rPr>
        <w:t xml:space="preserve"> with separate student and parent panels</w:t>
      </w:r>
    </w:p>
    <w:p w:rsidR="004B0367" w:rsidRPr="00DE638E" w:rsidRDefault="004B0367" w:rsidP="006219DF">
      <w:pPr>
        <w:pStyle w:val="ListParagraph"/>
        <w:numPr>
          <w:ilvl w:val="0"/>
          <w:numId w:val="1"/>
        </w:numPr>
        <w:rPr>
          <w:sz w:val="26"/>
          <w:szCs w:val="26"/>
        </w:rPr>
      </w:pPr>
      <w:r w:rsidRPr="00DE638E">
        <w:rPr>
          <w:sz w:val="26"/>
          <w:szCs w:val="26"/>
        </w:rPr>
        <w:t xml:space="preserve">Rachel Burns – Chicago – fun, informal </w:t>
      </w:r>
      <w:r w:rsidRPr="00DE638E">
        <w:rPr>
          <w:b/>
          <w:sz w:val="26"/>
          <w:szCs w:val="26"/>
        </w:rPr>
        <w:t>Stu</w:t>
      </w:r>
      <w:r w:rsidR="00B04CE7">
        <w:rPr>
          <w:b/>
          <w:sz w:val="26"/>
          <w:szCs w:val="26"/>
        </w:rPr>
        <w:t>dent S</w:t>
      </w:r>
      <w:r w:rsidRPr="00DE638E">
        <w:rPr>
          <w:b/>
          <w:sz w:val="26"/>
          <w:szCs w:val="26"/>
        </w:rPr>
        <w:t xml:space="preserve">end-off </w:t>
      </w:r>
      <w:r w:rsidRPr="00DE638E">
        <w:rPr>
          <w:sz w:val="26"/>
          <w:szCs w:val="26"/>
        </w:rPr>
        <w:t xml:space="preserve">at a restaurant with bowling, bocce </w:t>
      </w:r>
    </w:p>
    <w:p w:rsidR="004B0367" w:rsidRPr="00DE638E" w:rsidRDefault="006219DF" w:rsidP="0040104F">
      <w:pPr>
        <w:pStyle w:val="ListParagraph"/>
        <w:numPr>
          <w:ilvl w:val="0"/>
          <w:numId w:val="1"/>
        </w:numPr>
        <w:rPr>
          <w:sz w:val="26"/>
          <w:szCs w:val="26"/>
        </w:rPr>
      </w:pPr>
      <w:r w:rsidRPr="00DE638E">
        <w:rPr>
          <w:rFonts w:cstheme="minorHAnsi"/>
          <w:sz w:val="26"/>
          <w:szCs w:val="26"/>
        </w:rPr>
        <w:t xml:space="preserve">Andrea Anderson - </w:t>
      </w:r>
      <w:r w:rsidR="0040104F" w:rsidRPr="00DE638E">
        <w:rPr>
          <w:rFonts w:cstheme="minorHAnsi"/>
          <w:sz w:val="26"/>
          <w:szCs w:val="26"/>
        </w:rPr>
        <w:t xml:space="preserve"> </w:t>
      </w:r>
      <w:r w:rsidR="004B0367" w:rsidRPr="00DE638E">
        <w:rPr>
          <w:rFonts w:cstheme="minorHAnsi"/>
          <w:sz w:val="26"/>
          <w:szCs w:val="26"/>
        </w:rPr>
        <w:t xml:space="preserve">Black Alumni Network - </w:t>
      </w:r>
      <w:r w:rsidRPr="00DE638E">
        <w:rPr>
          <w:rFonts w:cstheme="minorHAnsi"/>
          <w:sz w:val="26"/>
          <w:szCs w:val="26"/>
        </w:rPr>
        <w:t xml:space="preserve">“Facing the Winds of Change” </w:t>
      </w:r>
      <w:r w:rsidRPr="00DE638E">
        <w:rPr>
          <w:rFonts w:cstheme="minorHAnsi"/>
          <w:b/>
          <w:sz w:val="26"/>
          <w:szCs w:val="26"/>
        </w:rPr>
        <w:t>panel with students and Precursors</w:t>
      </w:r>
      <w:r w:rsidRPr="00DE638E">
        <w:rPr>
          <w:rFonts w:cstheme="minorHAnsi"/>
          <w:sz w:val="26"/>
          <w:szCs w:val="26"/>
        </w:rPr>
        <w:t xml:space="preserve"> (first group of African American students who enrolled in UT in 1956) - </w:t>
      </w:r>
      <w:r w:rsidRPr="00DE638E">
        <w:rPr>
          <w:sz w:val="26"/>
          <w:szCs w:val="26"/>
        </w:rPr>
        <w:t>(</w:t>
      </w:r>
      <w:r w:rsidR="00DE638E" w:rsidRPr="00DE638E">
        <w:rPr>
          <w:sz w:val="26"/>
          <w:szCs w:val="26"/>
        </w:rPr>
        <w:t xml:space="preserve">Chapter </w:t>
      </w:r>
      <w:r w:rsidRPr="00DE638E">
        <w:rPr>
          <w:sz w:val="26"/>
          <w:szCs w:val="26"/>
        </w:rPr>
        <w:t>will speak about event in Best Practices Session held in the Connally in the morning)</w:t>
      </w:r>
    </w:p>
    <w:p w:rsidR="006219DF" w:rsidRPr="00DE638E" w:rsidRDefault="004B0367" w:rsidP="0040104F">
      <w:pPr>
        <w:pStyle w:val="ListParagraph"/>
        <w:numPr>
          <w:ilvl w:val="0"/>
          <w:numId w:val="1"/>
        </w:numPr>
        <w:rPr>
          <w:sz w:val="26"/>
          <w:szCs w:val="26"/>
        </w:rPr>
      </w:pPr>
      <w:r w:rsidRPr="00DE638E">
        <w:rPr>
          <w:sz w:val="26"/>
          <w:szCs w:val="26"/>
        </w:rPr>
        <w:t>Laura Mendel – Waco Chapter -</w:t>
      </w:r>
      <w:r w:rsidR="0040104F" w:rsidRPr="00DE638E">
        <w:rPr>
          <w:sz w:val="26"/>
          <w:szCs w:val="26"/>
        </w:rPr>
        <w:t xml:space="preserve"> </w:t>
      </w:r>
      <w:r w:rsidR="0040104F" w:rsidRPr="00DE638E">
        <w:rPr>
          <w:b/>
          <w:sz w:val="26"/>
          <w:szCs w:val="26"/>
        </w:rPr>
        <w:t>Student Send-Off</w:t>
      </w:r>
      <w:r w:rsidR="0040104F" w:rsidRPr="00DE638E">
        <w:rPr>
          <w:sz w:val="26"/>
          <w:szCs w:val="26"/>
        </w:rPr>
        <w:t xml:space="preserve"> in Downtown Movie Theatre Space</w:t>
      </w:r>
      <w:r w:rsidR="006219DF" w:rsidRPr="00DE638E">
        <w:rPr>
          <w:sz w:val="26"/>
          <w:szCs w:val="26"/>
        </w:rPr>
        <w:t xml:space="preserve">. </w:t>
      </w:r>
      <w:r w:rsidR="00DE638E">
        <w:rPr>
          <w:sz w:val="26"/>
          <w:szCs w:val="26"/>
        </w:rPr>
        <w:t xml:space="preserve">Secured a lot of good and unique raffle prizes </w:t>
      </w:r>
      <w:r w:rsidR="006219DF" w:rsidRPr="00DE638E">
        <w:rPr>
          <w:sz w:val="26"/>
          <w:szCs w:val="26"/>
        </w:rPr>
        <w:t>(</w:t>
      </w:r>
      <w:r w:rsidR="00DE638E" w:rsidRPr="00DE638E">
        <w:rPr>
          <w:sz w:val="26"/>
          <w:szCs w:val="26"/>
        </w:rPr>
        <w:t>Chapter will</w:t>
      </w:r>
      <w:r w:rsidR="006219DF" w:rsidRPr="00DE638E">
        <w:rPr>
          <w:sz w:val="26"/>
          <w:szCs w:val="26"/>
        </w:rPr>
        <w:t xml:space="preserve"> speak about event in Best Practices Session held in the Connally in the morning)</w:t>
      </w:r>
    </w:p>
    <w:p w:rsidR="006219DF" w:rsidRPr="00DE638E" w:rsidRDefault="006219DF" w:rsidP="0040104F">
      <w:pPr>
        <w:rPr>
          <w:b/>
          <w:sz w:val="26"/>
          <w:szCs w:val="26"/>
        </w:rPr>
      </w:pPr>
      <w:r w:rsidRPr="00DE638E">
        <w:rPr>
          <w:b/>
          <w:sz w:val="26"/>
          <w:szCs w:val="26"/>
        </w:rPr>
        <w:t>Session 3</w:t>
      </w:r>
      <w:r w:rsidR="00B04CE7">
        <w:rPr>
          <w:b/>
          <w:sz w:val="26"/>
          <w:szCs w:val="26"/>
        </w:rPr>
        <w:t xml:space="preserve"> – </w:t>
      </w:r>
      <w:r w:rsidR="006C60FD">
        <w:rPr>
          <w:b/>
          <w:sz w:val="26"/>
          <w:szCs w:val="26"/>
        </w:rPr>
        <w:t>Robuck</w:t>
      </w:r>
      <w:bookmarkStart w:id="0" w:name="_GoBack"/>
      <w:bookmarkEnd w:id="0"/>
    </w:p>
    <w:p w:rsidR="008076AB" w:rsidRPr="008076AB" w:rsidRDefault="008076AB" w:rsidP="004B0367">
      <w:pPr>
        <w:pStyle w:val="ListParagraph"/>
        <w:numPr>
          <w:ilvl w:val="0"/>
          <w:numId w:val="3"/>
        </w:numPr>
        <w:rPr>
          <w:b/>
          <w:sz w:val="26"/>
          <w:szCs w:val="26"/>
        </w:rPr>
      </w:pPr>
      <w:r w:rsidRPr="008076AB">
        <w:rPr>
          <w:sz w:val="26"/>
          <w:szCs w:val="26"/>
        </w:rPr>
        <w:t>Liz Rubio – Austin –</w:t>
      </w:r>
      <w:r>
        <w:rPr>
          <w:b/>
          <w:sz w:val="26"/>
          <w:szCs w:val="26"/>
        </w:rPr>
        <w:t xml:space="preserve"> Young Alumni Happy Hours,</w:t>
      </w:r>
      <w:r w:rsidR="00A478FE">
        <w:rPr>
          <w:b/>
          <w:sz w:val="26"/>
          <w:szCs w:val="26"/>
        </w:rPr>
        <w:t xml:space="preserve"> </w:t>
      </w:r>
      <w:r w:rsidR="0085633C">
        <w:rPr>
          <w:b/>
          <w:sz w:val="26"/>
          <w:szCs w:val="26"/>
        </w:rPr>
        <w:t>Young Alumni Party Barge</w:t>
      </w:r>
    </w:p>
    <w:p w:rsidR="004B0367" w:rsidRDefault="004B0367" w:rsidP="004B0367">
      <w:pPr>
        <w:pStyle w:val="ListParagraph"/>
        <w:numPr>
          <w:ilvl w:val="0"/>
          <w:numId w:val="3"/>
        </w:numPr>
        <w:rPr>
          <w:b/>
          <w:sz w:val="26"/>
          <w:szCs w:val="26"/>
        </w:rPr>
      </w:pPr>
      <w:r w:rsidRPr="00DE638E">
        <w:rPr>
          <w:sz w:val="26"/>
          <w:szCs w:val="26"/>
        </w:rPr>
        <w:t xml:space="preserve">Mike Moreno – </w:t>
      </w:r>
      <w:r w:rsidR="00DE638E">
        <w:rPr>
          <w:sz w:val="26"/>
          <w:szCs w:val="26"/>
        </w:rPr>
        <w:t>Brownsville</w:t>
      </w:r>
      <w:r w:rsidR="008076AB">
        <w:rPr>
          <w:sz w:val="26"/>
          <w:szCs w:val="26"/>
        </w:rPr>
        <w:t xml:space="preserve"> – </w:t>
      </w:r>
      <w:r w:rsidR="008076AB">
        <w:rPr>
          <w:b/>
          <w:sz w:val="26"/>
          <w:szCs w:val="26"/>
        </w:rPr>
        <w:t>Student Send-Off</w:t>
      </w:r>
      <w:r w:rsidR="00A478FE">
        <w:rPr>
          <w:b/>
          <w:sz w:val="26"/>
          <w:szCs w:val="26"/>
        </w:rPr>
        <w:t xml:space="preserve"> </w:t>
      </w:r>
      <w:r w:rsidR="00A478FE">
        <w:rPr>
          <w:sz w:val="26"/>
          <w:szCs w:val="26"/>
        </w:rPr>
        <w:t>– 50 students and President Fenves attended</w:t>
      </w:r>
    </w:p>
    <w:p w:rsidR="008076AB" w:rsidRDefault="008076AB" w:rsidP="004B0367">
      <w:pPr>
        <w:pStyle w:val="ListParagraph"/>
        <w:numPr>
          <w:ilvl w:val="0"/>
          <w:numId w:val="3"/>
        </w:numPr>
        <w:rPr>
          <w:sz w:val="26"/>
          <w:szCs w:val="26"/>
        </w:rPr>
      </w:pPr>
      <w:r w:rsidRPr="008076AB">
        <w:rPr>
          <w:sz w:val="26"/>
          <w:szCs w:val="26"/>
        </w:rPr>
        <w:t xml:space="preserve">Catherine Bazerghi &amp; Matthew Aguilar </w:t>
      </w:r>
      <w:r>
        <w:rPr>
          <w:sz w:val="26"/>
          <w:szCs w:val="26"/>
        </w:rPr>
        <w:t>–</w:t>
      </w:r>
      <w:r w:rsidRPr="008076AB">
        <w:rPr>
          <w:sz w:val="26"/>
          <w:szCs w:val="26"/>
        </w:rPr>
        <w:t xml:space="preserve"> </w:t>
      </w:r>
      <w:r>
        <w:rPr>
          <w:b/>
          <w:sz w:val="26"/>
          <w:szCs w:val="26"/>
        </w:rPr>
        <w:t>NYC Seminar</w:t>
      </w:r>
      <w:r>
        <w:rPr>
          <w:sz w:val="26"/>
          <w:szCs w:val="26"/>
        </w:rPr>
        <w:t xml:space="preserve"> with current students from UT Austin. Host a networking reception with alumni and current students.  </w:t>
      </w:r>
    </w:p>
    <w:p w:rsidR="00A478FE" w:rsidRPr="00A478FE" w:rsidRDefault="00A478FE" w:rsidP="00A478FE">
      <w:pPr>
        <w:pStyle w:val="ListParagraph"/>
        <w:numPr>
          <w:ilvl w:val="0"/>
          <w:numId w:val="3"/>
        </w:numPr>
        <w:rPr>
          <w:sz w:val="26"/>
          <w:szCs w:val="26"/>
        </w:rPr>
      </w:pPr>
      <w:r>
        <w:rPr>
          <w:sz w:val="26"/>
          <w:szCs w:val="26"/>
        </w:rPr>
        <w:t xml:space="preserve">Mike Weir – Fort Worth – </w:t>
      </w:r>
      <w:r>
        <w:rPr>
          <w:b/>
          <w:sz w:val="26"/>
          <w:szCs w:val="26"/>
        </w:rPr>
        <w:t xml:space="preserve">Student Send-Off </w:t>
      </w:r>
      <w:r>
        <w:rPr>
          <w:sz w:val="26"/>
          <w:szCs w:val="26"/>
        </w:rPr>
        <w:t xml:space="preserve">– at local Art Gallery. Also, looking to form a young alumni committee </w:t>
      </w:r>
    </w:p>
    <w:p w:rsidR="0040104F" w:rsidRPr="00987FCC" w:rsidRDefault="004B0367" w:rsidP="0040104F">
      <w:pPr>
        <w:pStyle w:val="ListParagraph"/>
        <w:numPr>
          <w:ilvl w:val="0"/>
          <w:numId w:val="1"/>
        </w:numPr>
        <w:rPr>
          <w:sz w:val="26"/>
          <w:szCs w:val="26"/>
        </w:rPr>
      </w:pPr>
      <w:r w:rsidRPr="00DE638E">
        <w:rPr>
          <w:sz w:val="26"/>
          <w:szCs w:val="26"/>
        </w:rPr>
        <w:t xml:space="preserve">Sandra &amp; Richard Dunn – </w:t>
      </w:r>
      <w:r w:rsidR="00DE638E" w:rsidRPr="00DE638E">
        <w:rPr>
          <w:b/>
          <w:sz w:val="26"/>
          <w:szCs w:val="26"/>
        </w:rPr>
        <w:t>Student Send-Off</w:t>
      </w:r>
      <w:r w:rsidR="00DE638E" w:rsidRPr="00DE638E">
        <w:rPr>
          <w:sz w:val="26"/>
          <w:szCs w:val="26"/>
        </w:rPr>
        <w:t xml:space="preserve"> in Downtown Movie Theatre Space. </w:t>
      </w:r>
      <w:r w:rsidR="00DE638E">
        <w:rPr>
          <w:sz w:val="26"/>
          <w:szCs w:val="26"/>
        </w:rPr>
        <w:t xml:space="preserve">Secured a lot of good and unique raffle prizes </w:t>
      </w:r>
      <w:r w:rsidR="00DE638E" w:rsidRPr="00DE638E">
        <w:rPr>
          <w:sz w:val="26"/>
          <w:szCs w:val="26"/>
        </w:rPr>
        <w:t>(Chapter will speak about event in Best Practices Session held in the Connally in the morning)</w:t>
      </w:r>
    </w:p>
    <w:sectPr w:rsidR="0040104F" w:rsidRPr="00987FCC" w:rsidSect="00DE6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F17B9"/>
    <w:multiLevelType w:val="hybridMultilevel"/>
    <w:tmpl w:val="A9A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7FB9"/>
    <w:multiLevelType w:val="hybridMultilevel"/>
    <w:tmpl w:val="12DE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80917"/>
    <w:multiLevelType w:val="hybridMultilevel"/>
    <w:tmpl w:val="2D4C21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D90638"/>
    <w:multiLevelType w:val="hybridMultilevel"/>
    <w:tmpl w:val="87E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4F"/>
    <w:rsid w:val="0040104F"/>
    <w:rsid w:val="004B0367"/>
    <w:rsid w:val="00602091"/>
    <w:rsid w:val="006219DF"/>
    <w:rsid w:val="006C60FD"/>
    <w:rsid w:val="008076AB"/>
    <w:rsid w:val="0085633C"/>
    <w:rsid w:val="00987FCC"/>
    <w:rsid w:val="00A478FE"/>
    <w:rsid w:val="00B04CE7"/>
    <w:rsid w:val="00D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F8C1"/>
  <w15:chartTrackingRefBased/>
  <w15:docId w15:val="{31B1EB6B-5DCE-4293-BF70-2AA7F040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Yeager</dc:creator>
  <cp:keywords/>
  <dc:description/>
  <cp:lastModifiedBy>Traci Woodard</cp:lastModifiedBy>
  <cp:revision>3</cp:revision>
  <dcterms:created xsi:type="dcterms:W3CDTF">2017-08-30T21:23:00Z</dcterms:created>
  <dcterms:modified xsi:type="dcterms:W3CDTF">2017-09-01T15:07:00Z</dcterms:modified>
</cp:coreProperties>
</file>