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3F" w:rsidRPr="00662C90" w:rsidRDefault="0025563F" w:rsidP="0025563F">
      <w:pPr>
        <w:autoSpaceDE w:val="0"/>
        <w:autoSpaceDN w:val="0"/>
        <w:adjustRightInd w:val="0"/>
      </w:pPr>
      <w:r w:rsidRPr="00662C90">
        <w:rPr>
          <w:i/>
          <w:iCs/>
        </w:rPr>
        <w:t>President</w:t>
      </w:r>
    </w:p>
    <w:p w:rsidR="0025563F" w:rsidRPr="00662C90" w:rsidRDefault="0025563F" w:rsidP="0025563F">
      <w:pPr>
        <w:pStyle w:val="Hanginginden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662C90">
        <w:rPr>
          <w:rFonts w:ascii="Times New Roman" w:hAnsi="Times New Roman" w:cs="Times New Roman"/>
          <w:color w:val="auto"/>
        </w:rPr>
        <w:t>Determine the chapter’s objectives for the year and work toward long-term goals.</w:t>
      </w:r>
    </w:p>
    <w:p w:rsidR="0025563F" w:rsidRPr="00662C90" w:rsidRDefault="0025563F" w:rsidP="0025563F">
      <w:pPr>
        <w:pStyle w:val="Hanginginden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662C90">
        <w:rPr>
          <w:rFonts w:ascii="Times New Roman" w:hAnsi="Times New Roman" w:cs="Times New Roman"/>
          <w:color w:val="auto"/>
        </w:rPr>
        <w:t xml:space="preserve">Supervise and coordinate the chapter’s activities, assuming responsibility for the overall success of the chapter.  </w:t>
      </w:r>
    </w:p>
    <w:p w:rsidR="0025563F" w:rsidRPr="00662C90" w:rsidRDefault="0025563F" w:rsidP="0025563F">
      <w:pPr>
        <w:pStyle w:val="Hanginginden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662C90">
        <w:rPr>
          <w:rFonts w:ascii="Times New Roman" w:hAnsi="Times New Roman" w:cs="Times New Roman"/>
          <w:color w:val="auto"/>
        </w:rPr>
        <w:t>Call and preside over all Board or chapter-wide meetings; try to attend all of the chapter’s major committee or planning meetings and events.</w:t>
      </w:r>
    </w:p>
    <w:p w:rsidR="0025563F" w:rsidRPr="00662C90" w:rsidRDefault="0025563F" w:rsidP="0025563F">
      <w:pPr>
        <w:pStyle w:val="Hanginginden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662C90">
        <w:rPr>
          <w:rFonts w:ascii="Times New Roman" w:hAnsi="Times New Roman" w:cs="Times New Roman"/>
          <w:color w:val="auto"/>
        </w:rPr>
        <w:t>Delegate duties to committee chairs and/or Board members.</w:t>
      </w:r>
    </w:p>
    <w:p w:rsidR="0025563F" w:rsidRPr="00662C90" w:rsidRDefault="0025563F" w:rsidP="0025563F">
      <w:pPr>
        <w:pStyle w:val="Hanginginden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662C90">
        <w:rPr>
          <w:rFonts w:ascii="Times New Roman" w:hAnsi="Times New Roman" w:cs="Times New Roman"/>
          <w:color w:val="auto"/>
        </w:rPr>
        <w:t xml:space="preserve">Adhere to the bylaws of the chapter and of Texas Exes. </w:t>
      </w:r>
    </w:p>
    <w:p w:rsidR="0025563F" w:rsidRPr="00662C90" w:rsidRDefault="0025563F" w:rsidP="0025563F">
      <w:pPr>
        <w:pStyle w:val="Hanginginden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662C90">
        <w:rPr>
          <w:rFonts w:ascii="Times New Roman" w:hAnsi="Times New Roman" w:cs="Times New Roman"/>
          <w:color w:val="auto"/>
        </w:rPr>
        <w:t xml:space="preserve">Work closely with the president-elect to keep him/her informed of all aspects of the chapter’s activities. </w:t>
      </w:r>
    </w:p>
    <w:p w:rsidR="0025563F" w:rsidRPr="00662C90" w:rsidRDefault="0025563F" w:rsidP="0025563F">
      <w:pPr>
        <w:pStyle w:val="Hanginginden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662C90">
        <w:rPr>
          <w:rFonts w:ascii="Times New Roman" w:hAnsi="Times New Roman" w:cs="Times New Roman"/>
          <w:color w:val="auto"/>
        </w:rPr>
        <w:t xml:space="preserve">Serve as the principal liaison with the Texas Exes, the University and other organizations as needed. </w:t>
      </w:r>
    </w:p>
    <w:p w:rsidR="0025563F" w:rsidRPr="00662C90" w:rsidRDefault="0025563F" w:rsidP="0025563F">
      <w:pPr>
        <w:pStyle w:val="Hanginginden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662C90">
        <w:rPr>
          <w:rFonts w:ascii="Times New Roman" w:hAnsi="Times New Roman" w:cs="Times New Roman"/>
          <w:color w:val="auto"/>
        </w:rPr>
        <w:t>Encourage Board members to attend the Chapter Leadership Conference.</w:t>
      </w:r>
    </w:p>
    <w:p w:rsidR="0025563F" w:rsidRPr="00662C90" w:rsidRDefault="0025563F" w:rsidP="0025563F">
      <w:pPr>
        <w:pStyle w:val="Hanginginden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662C90">
        <w:rPr>
          <w:rFonts w:ascii="Times New Roman" w:hAnsi="Times New Roman" w:cs="Times New Roman"/>
          <w:color w:val="auto"/>
        </w:rPr>
        <w:t>With the president-elect, oversee the formation of the nominating committee, who will choose the slate of officers to be voted on for the following year.</w:t>
      </w:r>
    </w:p>
    <w:p w:rsidR="0025563F" w:rsidRPr="00662C90" w:rsidRDefault="0025563F" w:rsidP="0025563F">
      <w:pPr>
        <w:pStyle w:val="Hanginginden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662C90">
        <w:rPr>
          <w:rFonts w:ascii="Times New Roman" w:hAnsi="Times New Roman" w:cs="Times New Roman"/>
          <w:color w:val="auto"/>
        </w:rPr>
        <w:t>Work with the President-elect to make sure that all required charter documents are turned in by the June 1</w:t>
      </w:r>
      <w:r w:rsidRPr="00662C90">
        <w:rPr>
          <w:rFonts w:ascii="Times New Roman" w:hAnsi="Times New Roman" w:cs="Times New Roman"/>
          <w:color w:val="auto"/>
          <w:vertAlign w:val="superscript"/>
        </w:rPr>
        <w:t>st</w:t>
      </w:r>
      <w:r w:rsidRPr="00662C90">
        <w:rPr>
          <w:rFonts w:ascii="Times New Roman" w:hAnsi="Times New Roman" w:cs="Times New Roman"/>
          <w:color w:val="auto"/>
        </w:rPr>
        <w:t xml:space="preserve"> deadline. </w:t>
      </w:r>
    </w:p>
    <w:p w:rsidR="000240A5" w:rsidRDefault="000240A5">
      <w:bookmarkStart w:id="0" w:name="_GoBack"/>
      <w:bookmarkEnd w:id="0"/>
    </w:p>
    <w:sectPr w:rsidR="00024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F3A80"/>
    <w:multiLevelType w:val="hybridMultilevel"/>
    <w:tmpl w:val="050050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3F"/>
    <w:rsid w:val="000240A5"/>
    <w:rsid w:val="0025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">
    <w:name w:val="Hanging indent"/>
    <w:rsid w:val="0025563F"/>
    <w:pPr>
      <w:tabs>
        <w:tab w:val="left" w:pos="240"/>
      </w:tabs>
      <w:autoSpaceDE w:val="0"/>
      <w:autoSpaceDN w:val="0"/>
      <w:adjustRightInd w:val="0"/>
      <w:spacing w:after="0" w:line="240" w:lineRule="auto"/>
      <w:ind w:left="240" w:hanging="24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">
    <w:name w:val="Hanging indent"/>
    <w:rsid w:val="0025563F"/>
    <w:pPr>
      <w:tabs>
        <w:tab w:val="left" w:pos="240"/>
      </w:tabs>
      <w:autoSpaceDE w:val="0"/>
      <w:autoSpaceDN w:val="0"/>
      <w:adjustRightInd w:val="0"/>
      <w:spacing w:after="0" w:line="240" w:lineRule="auto"/>
      <w:ind w:left="240" w:hanging="24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Ewell</dc:creator>
  <cp:lastModifiedBy>Madeline Ewell</cp:lastModifiedBy>
  <cp:revision>1</cp:revision>
  <dcterms:created xsi:type="dcterms:W3CDTF">2015-05-14T19:47:00Z</dcterms:created>
  <dcterms:modified xsi:type="dcterms:W3CDTF">2015-05-14T19:47:00Z</dcterms:modified>
</cp:coreProperties>
</file>